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Pec: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04CB6C2E" w14:textId="6D400D51" w:rsidR="00B56D61" w:rsidRPr="00471C5A" w:rsidRDefault="00A7793D" w:rsidP="000B75BC">
      <w:pPr>
        <w:spacing w:line="276" w:lineRule="auto"/>
        <w:ind w:left="851" w:hanging="851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="009D0BEE">
        <w:rPr>
          <w:rFonts w:ascii="Times New Roman" w:hAnsi="Times New Roman" w:cs="Times New Roman"/>
        </w:rPr>
        <w:t xml:space="preserve">: </w:t>
      </w:r>
      <w:r w:rsidR="009D0BEE">
        <w:rPr>
          <w:rFonts w:ascii="Times New Roman" w:hAnsi="Times New Roman" w:cs="Times New Roman"/>
          <w:b/>
          <w:bCs/>
        </w:rPr>
        <w:t>R</w:t>
      </w:r>
      <w:r w:rsidR="009D0BEE" w:rsidRPr="00471C5A">
        <w:rPr>
          <w:rFonts w:ascii="Times New Roman" w:hAnsi="Times New Roman" w:cs="Times New Roman"/>
          <w:b/>
          <w:bCs/>
        </w:rPr>
        <w:t xml:space="preserve">ichiesta di </w:t>
      </w:r>
      <w:r w:rsidR="006B65CF" w:rsidRPr="00471C5A">
        <w:rPr>
          <w:rFonts w:ascii="Times New Roman" w:hAnsi="Times New Roman" w:cs="Times New Roman"/>
          <w:b/>
          <w:bCs/>
        </w:rPr>
        <w:t>accreditamento</w:t>
      </w:r>
      <w:r w:rsidR="006B65CF">
        <w:rPr>
          <w:rFonts w:ascii="Times New Roman" w:hAnsi="Times New Roman" w:cs="Times New Roman"/>
          <w:b/>
          <w:bCs/>
        </w:rPr>
        <w:t xml:space="preserve"> </w:t>
      </w:r>
      <w:r w:rsidR="006B65CF" w:rsidRPr="006B65CF">
        <w:rPr>
          <w:rFonts w:ascii="Times New Roman" w:hAnsi="Times New Roman" w:cs="Times New Roman"/>
          <w:b/>
          <w:bCs/>
        </w:rPr>
        <w:t>per la formazione di un elenco di operatori economici interessati</w:t>
      </w:r>
      <w:r w:rsidR="006B65CF" w:rsidRPr="006B65CF">
        <w:rPr>
          <w:rFonts w:ascii="Times New Roman" w:hAnsi="Times New Roman" w:cs="Times New Roman"/>
          <w:b/>
          <w:bCs/>
        </w:rPr>
        <w:t xml:space="preserve"> </w:t>
      </w:r>
      <w:r w:rsidR="006B65CF">
        <w:rPr>
          <w:rFonts w:ascii="Times New Roman" w:hAnsi="Times New Roman" w:cs="Times New Roman"/>
          <w:b/>
          <w:bCs/>
        </w:rPr>
        <w:t>al</w:t>
      </w:r>
      <w:r w:rsidR="006B65CF" w:rsidRPr="006B65CF">
        <w:rPr>
          <w:rFonts w:ascii="Times New Roman" w:hAnsi="Times New Roman" w:cs="Times New Roman"/>
          <w:b/>
          <w:bCs/>
        </w:rPr>
        <w:t>l’affidamento del servizio di gestione della Biblioteca Comunale “Francesco D’Ascoli” sita in Ottaviano, Via Lucci, 1, per il periodo 01.09.2024-31.12.2025.</w:t>
      </w: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Il/la sottoscritt _ ___________________________________________ , nat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56A4951B" w14:textId="064B458F" w:rsidR="00991162" w:rsidRPr="00471C5A" w:rsidRDefault="00EA4E72" w:rsidP="009D0BE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="006B65CF">
        <w:rPr>
          <w:rFonts w:ascii="Times New Roman" w:hAnsi="Times New Roman" w:cs="Times New Roman"/>
        </w:rPr>
        <w:t>l’affidamento</w:t>
      </w:r>
      <w:r w:rsidR="006B65CF" w:rsidRPr="006B65CF">
        <w:rPr>
          <w:rFonts w:ascii="Times New Roman" w:hAnsi="Times New Roman" w:cs="Times New Roman"/>
        </w:rPr>
        <w:t xml:space="preserve"> </w:t>
      </w:r>
      <w:r w:rsidR="006B65CF">
        <w:rPr>
          <w:rFonts w:ascii="Times New Roman" w:hAnsi="Times New Roman" w:cs="Times New Roman"/>
        </w:rPr>
        <w:t xml:space="preserve">del </w:t>
      </w:r>
      <w:r w:rsidR="006B65CF" w:rsidRPr="006B65CF">
        <w:rPr>
          <w:rFonts w:ascii="Times New Roman" w:hAnsi="Times New Roman" w:cs="Times New Roman"/>
        </w:rPr>
        <w:t>servizio di gestione della Biblioteca Comunale “Francesco D’Ascoli” sita in Ottaviano, Via Lucci, 1, periodo 01.09.2024-31.12.2025</w:t>
      </w:r>
      <w:r w:rsidR="009D0BEE">
        <w:rPr>
          <w:rFonts w:ascii="Times New Roman" w:hAnsi="Times New Roman" w:cs="Times New Roman"/>
        </w:rPr>
        <w:t xml:space="preserve">. </w:t>
      </w:r>
    </w:p>
    <w:p w14:paraId="25B1E94A" w14:textId="1A86B901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lastRenderedPageBreak/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__________________________________________________(</w:t>
      </w:r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>, ove necessaria,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SpA)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SpA);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lastRenderedPageBreak/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Data………………..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80D47" w14:textId="77777777" w:rsidR="007250B5" w:rsidRDefault="007250B5" w:rsidP="00442491">
      <w:pPr>
        <w:spacing w:after="0" w:line="240" w:lineRule="auto"/>
      </w:pPr>
      <w:r>
        <w:separator/>
      </w:r>
    </w:p>
  </w:endnote>
  <w:endnote w:type="continuationSeparator" w:id="0">
    <w:p w14:paraId="08165F82" w14:textId="77777777" w:rsidR="007250B5" w:rsidRDefault="007250B5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82864" w14:textId="77777777" w:rsidR="007250B5" w:rsidRDefault="007250B5" w:rsidP="00442491">
      <w:pPr>
        <w:spacing w:after="0" w:line="240" w:lineRule="auto"/>
      </w:pPr>
      <w:r>
        <w:separator/>
      </w:r>
    </w:p>
  </w:footnote>
  <w:footnote w:type="continuationSeparator" w:id="0">
    <w:p w14:paraId="5A9BA77B" w14:textId="77777777" w:rsidR="007250B5" w:rsidRDefault="007250B5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r w:rsidRPr="00442491">
      <w:rPr>
        <w:b/>
        <w:bCs/>
      </w:rPr>
      <w:t>Fac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0B75BC"/>
    <w:rsid w:val="001068FE"/>
    <w:rsid w:val="001B54A4"/>
    <w:rsid w:val="002E30A6"/>
    <w:rsid w:val="003029B0"/>
    <w:rsid w:val="00357F86"/>
    <w:rsid w:val="00361FCB"/>
    <w:rsid w:val="004146E5"/>
    <w:rsid w:val="00431913"/>
    <w:rsid w:val="00442491"/>
    <w:rsid w:val="00471C5A"/>
    <w:rsid w:val="004A6C63"/>
    <w:rsid w:val="00502B8D"/>
    <w:rsid w:val="00505FB5"/>
    <w:rsid w:val="00530088"/>
    <w:rsid w:val="00565CDE"/>
    <w:rsid w:val="005745F5"/>
    <w:rsid w:val="006131BA"/>
    <w:rsid w:val="00615073"/>
    <w:rsid w:val="006250B3"/>
    <w:rsid w:val="006B65CF"/>
    <w:rsid w:val="006F4B70"/>
    <w:rsid w:val="007250B5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0129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A4E72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4</cp:revision>
  <cp:lastPrinted>2024-07-01T08:41:00Z</cp:lastPrinted>
  <dcterms:created xsi:type="dcterms:W3CDTF">2024-07-01T08:41:00Z</dcterms:created>
  <dcterms:modified xsi:type="dcterms:W3CDTF">2024-07-29T11:16:00Z</dcterms:modified>
</cp:coreProperties>
</file>